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2D" w:rsidRPr="0094232D" w:rsidRDefault="0094232D" w:rsidP="0094232D">
      <w:pPr>
        <w:pStyle w:val="a3"/>
        <w:jc w:val="center"/>
        <w:rPr>
          <w:color w:val="auto"/>
        </w:rPr>
      </w:pPr>
      <w:bookmarkStart w:id="0" w:name="_Toc385468372"/>
      <w:r w:rsidRPr="0094232D">
        <w:rPr>
          <w:color w:val="auto"/>
        </w:rPr>
        <w:t>ЗАКЛЮЧЕНИЕ</w:t>
      </w:r>
      <w:bookmarkEnd w:id="0"/>
    </w:p>
    <w:p w:rsidR="0094232D" w:rsidRPr="0094232D" w:rsidRDefault="0094232D" w:rsidP="0094232D">
      <w:pPr>
        <w:ind w:firstLine="0"/>
      </w:pPr>
    </w:p>
    <w:p w:rsidR="0094232D" w:rsidRPr="0094232D" w:rsidRDefault="0094232D" w:rsidP="0094232D">
      <w:r w:rsidRPr="0094232D">
        <w:t>Проанализировав рынок электронной коммерции можно сказать, что объем рынка розничной электронной торговли в 2012 году составил около 405 млрд. рублей (~13 млрд. доллар</w:t>
      </w:r>
      <w:bookmarkStart w:id="1" w:name="_GoBack"/>
      <w:bookmarkEnd w:id="1"/>
      <w:r w:rsidRPr="0094232D">
        <w:t xml:space="preserve">ов). Рост по сравнению с предыдущим годом составил 27%. 2,2 млн. человек покупают в </w:t>
      </w:r>
      <w:proofErr w:type="spellStart"/>
      <w:r w:rsidRPr="0094232D">
        <w:t>онлайне</w:t>
      </w:r>
      <w:proofErr w:type="spellEnd"/>
      <w:r w:rsidRPr="0094232D">
        <w:t xml:space="preserve"> — на 30% больше, чем годом ранее. Основной рост в регионах, среди покупателей с невысокими доходами, недавно подключившихся к Интернет.</w:t>
      </w:r>
    </w:p>
    <w:p w:rsidR="0094232D" w:rsidRPr="0094232D" w:rsidRDefault="0094232D" w:rsidP="0094232D">
      <w:r w:rsidRPr="0094232D">
        <w:t xml:space="preserve">Прогнозы на ближайшие несколько лет также представила компания </w:t>
      </w:r>
      <w:proofErr w:type="spellStart"/>
      <w:r w:rsidRPr="0094232D">
        <w:t>J’son</w:t>
      </w:r>
      <w:proofErr w:type="spellEnd"/>
      <w:r w:rsidRPr="0094232D">
        <w:t xml:space="preserve"> &amp; </w:t>
      </w:r>
      <w:proofErr w:type="spellStart"/>
      <w:r w:rsidRPr="0094232D">
        <w:t>Partners</w:t>
      </w:r>
      <w:proofErr w:type="spellEnd"/>
      <w:r w:rsidRPr="0094232D">
        <w:t xml:space="preserve"> </w:t>
      </w:r>
      <w:proofErr w:type="spellStart"/>
      <w:r w:rsidRPr="0094232D">
        <w:t>Consulting</w:t>
      </w:r>
      <w:proofErr w:type="spellEnd"/>
      <w:r w:rsidRPr="0094232D">
        <w:t>, ее эксперты отмечают стабильный рост е-коммерции в России в 2014-2017 гг. По усредненным данным он сохранится на уровне 10-15% ежегодно.</w:t>
      </w:r>
    </w:p>
    <w:p w:rsidR="0094232D" w:rsidRPr="0094232D" w:rsidRDefault="0094232D" w:rsidP="0094232D">
      <w:r w:rsidRPr="0094232D">
        <w:t>Подобные данные свидетельствуют о востребованности магазинов подобного формата.</w:t>
      </w:r>
    </w:p>
    <w:p w:rsidR="0094232D" w:rsidRPr="0094232D" w:rsidRDefault="0094232D" w:rsidP="0094232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232D">
        <w:rPr>
          <w:sz w:val="28"/>
          <w:szCs w:val="28"/>
        </w:rPr>
        <w:t>Торговая сеть «</w:t>
      </w:r>
      <w:proofErr w:type="spellStart"/>
      <w:r w:rsidRPr="0094232D">
        <w:rPr>
          <w:sz w:val="28"/>
          <w:szCs w:val="28"/>
        </w:rPr>
        <w:t>Юлмарт</w:t>
      </w:r>
      <w:proofErr w:type="spellEnd"/>
      <w:r w:rsidRPr="0094232D">
        <w:rPr>
          <w:sz w:val="28"/>
          <w:szCs w:val="28"/>
        </w:rPr>
        <w:t xml:space="preserve">» – один из ведущих игроков розничного рынка техники, ноутбуков, компьютеров и комплектующих для ПК в Санкт-Петербурге, Москве, Казани, Краснодаре, Нижнем Новгороде и Ростове-на-Дону. Компания </w:t>
      </w:r>
      <w:proofErr w:type="spellStart"/>
      <w:r w:rsidRPr="0094232D">
        <w:rPr>
          <w:sz w:val="28"/>
          <w:szCs w:val="28"/>
        </w:rPr>
        <w:t>Юлмарт</w:t>
      </w:r>
      <w:proofErr w:type="spellEnd"/>
      <w:r w:rsidRPr="0094232D">
        <w:rPr>
          <w:sz w:val="28"/>
          <w:szCs w:val="28"/>
        </w:rPr>
        <w:t xml:space="preserve"> сегодня ─ флагман инновационных технологий торговли. Численность персонала компании на конец 2013 года — свыше 5 тыс. человек. </w:t>
      </w:r>
    </w:p>
    <w:p w:rsidR="0094232D" w:rsidRPr="0094232D" w:rsidRDefault="0094232D" w:rsidP="0094232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232D">
        <w:rPr>
          <w:sz w:val="28"/>
          <w:szCs w:val="28"/>
        </w:rPr>
        <w:t>В основе принципов работы супермаркетов самообслуживания «</w:t>
      </w:r>
      <w:proofErr w:type="spellStart"/>
      <w:r w:rsidRPr="0094232D">
        <w:rPr>
          <w:sz w:val="28"/>
          <w:szCs w:val="28"/>
        </w:rPr>
        <w:t>Юлмарт</w:t>
      </w:r>
      <w:proofErr w:type="spellEnd"/>
      <w:r w:rsidRPr="0094232D">
        <w:rPr>
          <w:sz w:val="28"/>
          <w:szCs w:val="28"/>
        </w:rPr>
        <w:t xml:space="preserve">» лежит формат продаж компьютерной и бытовой техники «от каталога», позволяющий свести к минимуму операционные издержки и обеспечить низкие цены, сбалансированный ассортимент (более 25 000 наименований) и высокий уровень сервиса. </w:t>
      </w:r>
    </w:p>
    <w:p w:rsidR="0094232D" w:rsidRPr="0094232D" w:rsidRDefault="0094232D" w:rsidP="0094232D">
      <w:r w:rsidRPr="0094232D">
        <w:t xml:space="preserve">В каталоге всегда широкий ассортимент пользующихся высоким спросом товаров по отличным ценам. Возможности по обработке Ваших заказов – ключ к простым, удобным покупкам в сети </w:t>
      </w:r>
      <w:proofErr w:type="spellStart"/>
      <w:r w:rsidRPr="0094232D">
        <w:t>Юлмарт</w:t>
      </w:r>
      <w:proofErr w:type="spellEnd"/>
      <w:r w:rsidRPr="0094232D">
        <w:t xml:space="preserve">: Вы можете самостоятельно резервировать товары на сайте, заказывать их по телефону, по электронной почте, или же у менеджера в любом из наших офисов продаж. </w:t>
      </w:r>
      <w:r w:rsidRPr="0094232D">
        <w:lastRenderedPageBreak/>
        <w:t>Уважение к выбору клиента – одна из составляющих комфорта: зарезервированный товар Вы можете забрать самостоятельно в одном из наших магазинов или же можете сэкономить время и силы, заказав товар с доставкой. На основании проделанной работы, можно сделать следующие выводы:</w:t>
      </w:r>
    </w:p>
    <w:p w:rsidR="0094232D" w:rsidRPr="0094232D" w:rsidRDefault="0094232D" w:rsidP="0094232D">
      <w:pPr>
        <w:pStyle w:val="a6"/>
        <w:numPr>
          <w:ilvl w:val="1"/>
          <w:numId w:val="1"/>
        </w:numPr>
        <w:ind w:left="0" w:firstLine="709"/>
      </w:pPr>
      <w:r w:rsidRPr="0094232D">
        <w:t>Проведен обзор рынка электронной коммерции;</w:t>
      </w:r>
    </w:p>
    <w:p w:rsidR="0094232D" w:rsidRPr="0094232D" w:rsidRDefault="0094232D" w:rsidP="0094232D">
      <w:pPr>
        <w:pStyle w:val="a6"/>
        <w:numPr>
          <w:ilvl w:val="1"/>
          <w:numId w:val="1"/>
        </w:numPr>
        <w:ind w:left="0" w:firstLine="709"/>
      </w:pPr>
      <w:r w:rsidRPr="0094232D">
        <w:t xml:space="preserve">Проанализирована организация и технология предоставления услуг с использованием информационных технологий на материалах ООО </w:t>
      </w:r>
      <w:proofErr w:type="spellStart"/>
      <w:r w:rsidRPr="0094232D">
        <w:t>Юлмарт</w:t>
      </w:r>
      <w:proofErr w:type="spellEnd"/>
      <w:r w:rsidRPr="0094232D">
        <w:t>-РСК;</w:t>
      </w:r>
    </w:p>
    <w:p w:rsidR="0094232D" w:rsidRPr="0094232D" w:rsidRDefault="0094232D" w:rsidP="0094232D">
      <w:pPr>
        <w:pStyle w:val="a6"/>
        <w:numPr>
          <w:ilvl w:val="1"/>
          <w:numId w:val="1"/>
        </w:numPr>
        <w:ind w:left="0" w:firstLine="709"/>
      </w:pPr>
      <w:r w:rsidRPr="0094232D">
        <w:t>Изучено техническое обеспечение деятельности предприятия;</w:t>
      </w:r>
    </w:p>
    <w:p w:rsidR="0094232D" w:rsidRPr="0094232D" w:rsidRDefault="0094232D" w:rsidP="0094232D">
      <w:pPr>
        <w:pStyle w:val="a6"/>
        <w:numPr>
          <w:ilvl w:val="1"/>
          <w:numId w:val="1"/>
        </w:numPr>
        <w:ind w:left="0" w:firstLine="709"/>
      </w:pPr>
      <w:r w:rsidRPr="0094232D">
        <w:t>Приведен анализ экономической эффективности деятельности предприятия и экономически обоснованы мероприятия по стимулированию продаж;</w:t>
      </w:r>
    </w:p>
    <w:p w:rsidR="0094232D" w:rsidRPr="0094232D" w:rsidRDefault="0094232D" w:rsidP="0094232D">
      <w:pPr>
        <w:pStyle w:val="a6"/>
        <w:numPr>
          <w:ilvl w:val="1"/>
          <w:numId w:val="1"/>
        </w:numPr>
        <w:ind w:left="0" w:firstLine="709"/>
      </w:pPr>
      <w:r w:rsidRPr="0094232D">
        <w:t>Рассмотрена техника безопасности и охрана труда персонала.</w:t>
      </w:r>
    </w:p>
    <w:p w:rsidR="00543F8B" w:rsidRPr="0094232D" w:rsidRDefault="00543F8B"/>
    <w:sectPr w:rsidR="00543F8B" w:rsidRPr="0094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856B2"/>
    <w:multiLevelType w:val="multilevel"/>
    <w:tmpl w:val="91B6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2D"/>
    <w:rsid w:val="00543F8B"/>
    <w:rsid w:val="0094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404E1-7A7C-4051-8A2D-1C6B3CC9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32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423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Диплом"/>
    <w:basedOn w:val="1"/>
    <w:link w:val="a4"/>
    <w:qFormat/>
    <w:rsid w:val="0094232D"/>
    <w:pPr>
      <w:spacing w:before="0"/>
    </w:pPr>
    <w:rPr>
      <w:rFonts w:ascii="Times New Roman" w:hAnsi="Times New Roman" w:cs="Times New Roman"/>
      <w:bCs/>
      <w:sz w:val="28"/>
      <w:szCs w:val="28"/>
    </w:rPr>
  </w:style>
  <w:style w:type="character" w:customStyle="1" w:styleId="a4">
    <w:name w:val="Заголовок Диплом Знак"/>
    <w:basedOn w:val="10"/>
    <w:link w:val="a3"/>
    <w:rsid w:val="0094232D"/>
    <w:rPr>
      <w:rFonts w:ascii="Times New Roman" w:eastAsiaTheme="majorEastAsia" w:hAnsi="Times New Roman" w:cs="Times New Roman"/>
      <w:bCs/>
      <w:color w:val="2E74B5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94232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94232D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94232D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423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2022-06-29T21:23:00Z</dcterms:created>
  <dcterms:modified xsi:type="dcterms:W3CDTF">2022-06-29T21:23:00Z</dcterms:modified>
</cp:coreProperties>
</file>